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B84A75" w:rsidRDefault="00DA4F2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84" w:history="1">
        <w:r w:rsidR="00B84A75" w:rsidRPr="003818A4">
          <w:rPr>
            <w:rStyle w:val="aa"/>
          </w:rPr>
          <w:t>T11-FC-ROUTE-MIB</w:t>
        </w:r>
        <w:r w:rsidR="00B84A75">
          <w:rPr>
            <w:webHidden/>
          </w:rPr>
          <w:tab/>
        </w:r>
        <w:r w:rsidR="00B84A75">
          <w:rPr>
            <w:webHidden/>
          </w:rPr>
          <w:fldChar w:fldCharType="begin"/>
        </w:r>
        <w:r w:rsidR="00B84A75">
          <w:rPr>
            <w:webHidden/>
          </w:rPr>
          <w:instrText xml:space="preserve"> PAGEREF _Toc94099284 \h </w:instrText>
        </w:r>
        <w:r w:rsidR="00B84A75">
          <w:rPr>
            <w:webHidden/>
          </w:rPr>
        </w:r>
        <w:r w:rsidR="00B84A75">
          <w:rPr>
            <w:webHidden/>
          </w:rPr>
          <w:fldChar w:fldCharType="separate"/>
        </w:r>
        <w:r w:rsidR="00B84A75">
          <w:rPr>
            <w:webHidden/>
          </w:rPr>
          <w:t>2</w:t>
        </w:r>
        <w:r w:rsidR="00B84A75">
          <w:rPr>
            <w:webHidden/>
          </w:rPr>
          <w:fldChar w:fldCharType="end"/>
        </w:r>
      </w:hyperlink>
    </w:p>
    <w:p w:rsidR="00B84A75" w:rsidRDefault="00B84A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85" w:history="1">
        <w:r w:rsidRPr="003818A4">
          <w:rPr>
            <w:rStyle w:val="aa"/>
          </w:rPr>
          <w:t>t11FcRouteFabricTable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84A75" w:rsidRDefault="00B84A7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86" w:history="1">
        <w:r w:rsidRPr="003818A4">
          <w:rPr>
            <w:rStyle w:val="aa"/>
          </w:rPr>
          <w:t>t11FcRouteTable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DA4F2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E320F" w:rsidRPr="00F7775C" w:rsidRDefault="00AE320F" w:rsidP="00AE320F">
      <w:pPr>
        <w:pStyle w:val="1"/>
        <w:tabs>
          <w:tab w:val="num" w:pos="432"/>
        </w:tabs>
        <w:ind w:left="432" w:hanging="432"/>
        <w:jc w:val="both"/>
      </w:pPr>
      <w:bookmarkStart w:id="1" w:name="_Toc318445749"/>
      <w:bookmarkStart w:id="2" w:name="_Toc397420746"/>
      <w:bookmarkStart w:id="3" w:name="_Toc94099284"/>
      <w:r w:rsidRPr="00EA15C1">
        <w:lastRenderedPageBreak/>
        <w:t>T11-FC-</w:t>
      </w:r>
      <w:r>
        <w:rPr>
          <w:rFonts w:hint="eastAsia"/>
        </w:rPr>
        <w:t>ROUTE</w:t>
      </w:r>
      <w:r w:rsidRPr="00EA15C1">
        <w:t>-MIB</w:t>
      </w:r>
      <w:bookmarkEnd w:id="1"/>
      <w:bookmarkEnd w:id="2"/>
      <w:bookmarkEnd w:id="3"/>
    </w:p>
    <w:p w:rsidR="00AE320F" w:rsidRPr="00B01393" w:rsidRDefault="00AE320F" w:rsidP="00AE320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18445750"/>
      <w:bookmarkStart w:id="5" w:name="_Toc397420747"/>
      <w:bookmarkStart w:id="6" w:name="_Toc94099285"/>
      <w:r w:rsidRPr="00B01393">
        <w:t>t11</w:t>
      </w:r>
      <w:r>
        <w:rPr>
          <w:rFonts w:hint="eastAsia"/>
        </w:rPr>
        <w:t>FcRouteFabric</w:t>
      </w:r>
      <w:r w:rsidRPr="00B01393">
        <w:t>Table</w:t>
      </w:r>
      <w:bookmarkEnd w:id="4"/>
      <w:bookmarkEnd w:id="5"/>
      <w:bookmarkEnd w:id="6"/>
    </w:p>
    <w:p w:rsidR="00AE320F" w:rsidRPr="004B6ED4" w:rsidRDefault="00AE320F" w:rsidP="00AE320F">
      <w:pPr>
        <w:tabs>
          <w:tab w:val="left" w:pos="1806"/>
          <w:tab w:val="left" w:pos="2257"/>
          <w:tab w:val="left" w:pos="2709"/>
        </w:tabs>
      </w:pPr>
      <w:r>
        <w:t>OID of this table is: 1.3.6.1.2.1.14</w:t>
      </w:r>
      <w:r>
        <w:rPr>
          <w:rFonts w:hint="eastAsia"/>
        </w:rPr>
        <w:t>4</w:t>
      </w:r>
      <w:r>
        <w:t>.1.</w:t>
      </w:r>
      <w:r>
        <w:rPr>
          <w:rFonts w:hint="eastAsia"/>
        </w:rPr>
        <w:t>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E320F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Head"/>
              <w:rPr>
                <w:rFonts w:cs="Helvetica"/>
              </w:rPr>
            </w:pPr>
            <w:r w:rsidRPr="00F7775C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Head"/>
              <w:rPr>
                <w:rFonts w:cs="Helvetica"/>
              </w:rPr>
            </w:pPr>
            <w:r w:rsidRPr="00F7775C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Head"/>
              <w:rPr>
                <w:rFonts w:cs="Helvetica"/>
              </w:rPr>
            </w:pPr>
            <w:r w:rsidRPr="00F7775C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Head"/>
              <w:rPr>
                <w:rFonts w:cs="Helvetica"/>
              </w:rPr>
            </w:pPr>
            <w:r w:rsidRPr="00F7775C">
              <w:rPr>
                <w:rFonts w:cs="Helvetica"/>
              </w:rPr>
              <w:t>Description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</w:t>
            </w:r>
            <w:r w:rsidRPr="00F7775C">
              <w:rPr>
                <w:rFonts w:ascii="Helvetica" w:hAnsi="Helvetica" w:cs="Helvetica" w:hint="eastAsia"/>
              </w:rPr>
              <w:t>FcRouteFabricIndex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1</w:t>
            </w:r>
            <w:r w:rsidRPr="00F7775C">
              <w:rPr>
                <w:rFonts w:ascii="Helvetica" w:hAnsi="Helvetica" w:cs="Helvetica"/>
              </w:rPr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As per MIB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</w:t>
            </w:r>
            <w:r w:rsidRPr="00F7775C">
              <w:rPr>
                <w:rFonts w:ascii="Helvetica" w:hAnsi="Helvetica" w:cs="Helvetica" w:hint="eastAsia"/>
              </w:rPr>
              <w:t>FcRouteFabricLastChange</w:t>
            </w:r>
            <w:r w:rsidRPr="00F7775C">
              <w:rPr>
                <w:rFonts w:ascii="Helvetica" w:hAnsi="Helvetica" w:cs="Helvetica"/>
              </w:rPr>
              <w:t xml:space="preserve"> 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1</w:t>
            </w:r>
            <w:r w:rsidRPr="00F7775C">
              <w:rPr>
                <w:rFonts w:ascii="Helvetica" w:hAnsi="Helvetica" w:cs="Helvetica"/>
              </w:rPr>
              <w:t xml:space="preserve">.1.2) 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read-</w:t>
            </w:r>
            <w:r w:rsidRPr="00F7775C">
              <w:rPr>
                <w:rFonts w:ascii="Helvetica" w:hAnsi="Helvetica" w:cs="Helvetica" w:hint="eastAsia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As per MIB</w:t>
            </w:r>
          </w:p>
        </w:tc>
      </w:tr>
    </w:tbl>
    <w:p w:rsidR="00AE320F" w:rsidRDefault="00AE320F" w:rsidP="00AE320F"/>
    <w:p w:rsidR="00AE320F" w:rsidRPr="00F7775C" w:rsidRDefault="00AE320F" w:rsidP="00AE320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18445751"/>
      <w:bookmarkStart w:id="8" w:name="_Toc397420748"/>
      <w:bookmarkStart w:id="9" w:name="_Toc94099286"/>
      <w:r w:rsidRPr="00F7775C">
        <w:t>t11</w:t>
      </w:r>
      <w:r w:rsidRPr="00F7775C">
        <w:rPr>
          <w:rFonts w:hint="eastAsia"/>
        </w:rPr>
        <w:t>FcRoute</w:t>
      </w:r>
      <w:r w:rsidRPr="00F7775C">
        <w:t>Table</w:t>
      </w:r>
      <w:bookmarkEnd w:id="7"/>
      <w:bookmarkEnd w:id="8"/>
      <w:bookmarkEnd w:id="9"/>
    </w:p>
    <w:p w:rsidR="00AE320F" w:rsidRPr="007E438E" w:rsidRDefault="00AE320F" w:rsidP="00AE320F">
      <w:r w:rsidRPr="003879A2">
        <w:t>OID of this table is: 1.3.6.1.2.1.14</w:t>
      </w:r>
      <w:r>
        <w:rPr>
          <w:rFonts w:hint="eastAsia"/>
        </w:rPr>
        <w:t>4</w:t>
      </w:r>
      <w:r w:rsidRPr="003879A2">
        <w:t>.1.</w:t>
      </w:r>
      <w:r>
        <w:rPr>
          <w:rFonts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E320F" w:rsidRPr="006E1AA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Head"/>
              <w:rPr>
                <w:rFonts w:cs="Helvetica"/>
              </w:rPr>
            </w:pPr>
            <w:r w:rsidRPr="00F7775C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Head"/>
              <w:rPr>
                <w:rFonts w:cs="Helvetica"/>
              </w:rPr>
            </w:pPr>
            <w:r w:rsidRPr="00F7775C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Head"/>
              <w:rPr>
                <w:rFonts w:cs="Helvetica"/>
              </w:rPr>
            </w:pPr>
            <w:r w:rsidRPr="00F7775C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E320F" w:rsidRPr="00F7775C" w:rsidRDefault="00AE320F" w:rsidP="0091260D">
            <w:pPr>
              <w:pStyle w:val="TableHead"/>
              <w:rPr>
                <w:rFonts w:cs="Helvetica"/>
              </w:rPr>
            </w:pPr>
            <w:r w:rsidRPr="00F7775C">
              <w:rPr>
                <w:rFonts w:cs="Helvetica"/>
              </w:rPr>
              <w:t>Description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t11FcRouteDestAddrId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.1.1)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As per MIB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t11FcRouteDestMask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As per MIB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t11FcRouteSrcAddrId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3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As per MIB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t11FcRouteSrcMask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As per MIB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t11FcRouteInInterface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5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As per MIB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t11FcRouteProto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6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As per MIB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t11FcRouteOutInterface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7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As per MIB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t11FcRouteDomainId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8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  <w:r w:rsidRPr="00F7775C" w:rsidDel="00E87277">
              <w:rPr>
                <w:rFonts w:ascii="Helvetica" w:hAnsi="Helvetica" w:cs="Helvetica"/>
              </w:rPr>
              <w:t xml:space="preserve"> 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t11FcRouteMetric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9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t11FcRouteType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.1.1</w:t>
            </w:r>
            <w:r w:rsidRPr="00F7775C">
              <w:rPr>
                <w:rFonts w:ascii="Helvetica" w:hAnsi="Helvetica" w:cs="Helvetica" w:hint="eastAsia"/>
              </w:rPr>
              <w:t>0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t11FcRouteIfDown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.1.1</w:t>
            </w:r>
            <w:r w:rsidRPr="00F7775C">
              <w:rPr>
                <w:rFonts w:ascii="Helvetica" w:hAnsi="Helvetica" w:cs="Helvetica" w:hint="eastAsia"/>
              </w:rPr>
              <w:t>1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t11FcRouteStorageType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.1.1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 xml:space="preserve">The value is always 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Volatile</w:t>
            </w:r>
            <w:r w:rsidRPr="00F7775C">
              <w:rPr>
                <w:rFonts w:ascii="Helvetica" w:hAnsi="Helvetica" w:cs="Helvetica" w:hint="eastAsia"/>
              </w:rPr>
              <w:t xml:space="preserve"> (2)</w:t>
            </w:r>
            <w:r>
              <w:rPr>
                <w:rFonts w:ascii="Helvetica" w:hAnsi="Helvetica" w:cs="Helvetica" w:hint="eastAsia"/>
              </w:rPr>
              <w:t xml:space="preserve">, </w:t>
            </w:r>
            <w:r w:rsidRPr="00F7775C">
              <w:rPr>
                <w:rFonts w:ascii="Helvetica" w:hAnsi="Helvetica" w:cs="Helvetica" w:hint="eastAsia"/>
              </w:rPr>
              <w:t>Only support read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AE320F" w:rsidRPr="006E1AAA" w:rsidTr="0091260D">
        <w:trPr>
          <w:cantSplit/>
        </w:trPr>
        <w:tc>
          <w:tcPr>
            <w:tcW w:w="3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lastRenderedPageBreak/>
              <w:t>t11FcRouteRowStatus</w:t>
            </w:r>
          </w:p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(1.3.6.1.2.1.14</w:t>
            </w:r>
            <w:r w:rsidRPr="00F7775C">
              <w:rPr>
                <w:rFonts w:ascii="Helvetica" w:hAnsi="Helvetica" w:cs="Helvetica" w:hint="eastAsia"/>
              </w:rPr>
              <w:t>4</w:t>
            </w:r>
            <w:r w:rsidRPr="00F7775C">
              <w:rPr>
                <w:rFonts w:ascii="Helvetica" w:hAnsi="Helvetica" w:cs="Helvetica"/>
              </w:rPr>
              <w:t>.1.</w:t>
            </w:r>
            <w:r w:rsidRPr="00F7775C">
              <w:rPr>
                <w:rFonts w:ascii="Helvetica" w:hAnsi="Helvetica" w:cs="Helvetica" w:hint="eastAsia"/>
              </w:rPr>
              <w:t>2</w:t>
            </w:r>
            <w:r w:rsidRPr="00F7775C">
              <w:rPr>
                <w:rFonts w:ascii="Helvetica" w:hAnsi="Helvetica" w:cs="Helvetica"/>
              </w:rPr>
              <w:t>.1.1</w:t>
            </w:r>
            <w:r w:rsidRPr="00F7775C">
              <w:rPr>
                <w:rFonts w:ascii="Helvetica" w:hAnsi="Helvetica" w:cs="Helvetica" w:hint="eastAsia"/>
              </w:rPr>
              <w:t>3</w:t>
            </w:r>
            <w:r w:rsidRPr="00F7775C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AE320F" w:rsidRPr="00F7775C" w:rsidRDefault="00AE320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7775C">
              <w:rPr>
                <w:rFonts w:ascii="Helvetica" w:hAnsi="Helvetica" w:cs="Helvetica" w:hint="eastAsia"/>
              </w:rPr>
              <w:t>Only support read</w:t>
            </w:r>
          </w:p>
        </w:tc>
      </w:tr>
    </w:tbl>
    <w:p w:rsidR="0020629E" w:rsidRPr="00991579" w:rsidRDefault="0020629E" w:rsidP="00AE320F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AC9" w:rsidRDefault="00825AC9">
      <w:r>
        <w:separator/>
      </w:r>
    </w:p>
  </w:endnote>
  <w:endnote w:type="continuationSeparator" w:id="0">
    <w:p w:rsidR="00825AC9" w:rsidRDefault="00825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A4F22">
      <w:fldChar w:fldCharType="begin"/>
    </w:r>
    <w:r>
      <w:instrText>PAGE</w:instrText>
    </w:r>
    <w:r w:rsidR="00DA4F22">
      <w:fldChar w:fldCharType="separate"/>
    </w:r>
    <w:r w:rsidR="00B84A75">
      <w:rPr>
        <w:noProof/>
      </w:rPr>
      <w:t>1</w:t>
    </w:r>
    <w:r w:rsidR="00DA4F2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B84A75">
      <w:fldChar w:fldCharType="begin"/>
    </w:r>
    <w:r w:rsidR="00B84A75">
      <w:instrText xml:space="preserve"> NUMPAGES  \* Arabic  \* MERGEFORMAT </w:instrText>
    </w:r>
    <w:r w:rsidR="00B84A75">
      <w:fldChar w:fldCharType="separate"/>
    </w:r>
    <w:r w:rsidR="00B84A75">
      <w:rPr>
        <w:noProof/>
      </w:rPr>
      <w:t>3</w:t>
    </w:r>
    <w:r w:rsidR="00B84A7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AC9" w:rsidRDefault="00825AC9">
      <w:r>
        <w:separator/>
      </w:r>
    </w:p>
  </w:footnote>
  <w:footnote w:type="continuationSeparator" w:id="0">
    <w:p w:rsidR="00825AC9" w:rsidRDefault="00825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E320F" w:rsidRPr="00AE320F">
      <w:t xml:space="preserve"> T11-FC-ROUTE-MIB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5AC9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20F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4A75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A4F22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E320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E320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E320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E320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E320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E320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E320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5D5B6-87C0-4E9B-B52E-4F4B4C261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165</Words>
  <Characters>1575</Characters>
  <Application>Microsoft Office Word</Application>
  <DocSecurity>0</DocSecurity>
  <Lines>112</Lines>
  <Paragraphs>115</Paragraphs>
  <ScaleCrop>false</ScaleCrop>
  <Company/>
  <LinksUpToDate>false</LinksUpToDate>
  <CharactersWithSpaces>1625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